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F8" w:rsidRDefault="00DF18E6" w:rsidP="003B17F8">
      <w:pPr>
        <w:pStyle w:val="Ttulo1"/>
        <w:shd w:val="clear" w:color="auto" w:fill="FFFF66"/>
        <w:ind w:left="-993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4C3DA4CA" wp14:editId="73E7A50F">
            <wp:simplePos x="0" y="0"/>
            <wp:positionH relativeFrom="column">
              <wp:posOffset>-631825</wp:posOffset>
            </wp:positionH>
            <wp:positionV relativeFrom="paragraph">
              <wp:posOffset>307975</wp:posOffset>
            </wp:positionV>
            <wp:extent cx="9535795" cy="7769225"/>
            <wp:effectExtent l="0" t="0" r="8255" b="3175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comunion-para-album-classic-flores-y-mariposas_comuniones-21-classic_1200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795" cy="776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F8">
        <w:t>Artística</w:t>
      </w:r>
    </w:p>
    <w:p w:rsidR="00FE09F7" w:rsidRDefault="00FE09F7" w:rsidP="00FE09F7">
      <w:pPr>
        <w:pStyle w:val="Ttulo2"/>
        <w:rPr>
          <w:color w:val="00349E" w:themeColor="accent6"/>
        </w:rPr>
      </w:pPr>
    </w:p>
    <w:p w:rsidR="00FE09F7" w:rsidRDefault="003B17F8" w:rsidP="00FE09F7">
      <w:pPr>
        <w:pStyle w:val="Ttulo2"/>
        <w:rPr>
          <w:color w:val="00349E" w:themeColor="accent6"/>
        </w:rPr>
      </w:pPr>
      <w:r w:rsidRPr="00A82AE6">
        <w:rPr>
          <w:color w:val="00349E" w:themeColor="accent6"/>
        </w:rPr>
        <w:t xml:space="preserve">Actividades para </w:t>
      </w:r>
      <w:r w:rsidR="00FE09F7">
        <w:rPr>
          <w:color w:val="00349E" w:themeColor="accent6"/>
        </w:rPr>
        <w:t xml:space="preserve">preescolar </w:t>
      </w:r>
    </w:p>
    <w:p w:rsidR="00FE09F7" w:rsidRDefault="00FE09F7" w:rsidP="00FE09F7">
      <w:pPr>
        <w:pStyle w:val="Ttulo2"/>
        <w:rPr>
          <w:color w:val="00349E" w:themeColor="accent6"/>
        </w:rPr>
      </w:pPr>
      <w:r>
        <w:rPr>
          <w:color w:val="00349E" w:themeColor="accent6"/>
        </w:rPr>
        <w:t>Grado:</w:t>
      </w:r>
      <w:r w:rsidRPr="00FE09F7">
        <w:rPr>
          <w:b w:val="0"/>
          <w:color w:val="00349E" w:themeColor="accent6"/>
        </w:rPr>
        <w:t xml:space="preserve"> tercero</w:t>
      </w:r>
      <w:r>
        <w:rPr>
          <w:color w:val="00349E" w:themeColor="accent6"/>
        </w:rPr>
        <w:t xml:space="preserve"> </w:t>
      </w:r>
      <w:bookmarkStart w:id="0" w:name="_GoBack"/>
      <w:bookmarkEnd w:id="0"/>
    </w:p>
    <w:p w:rsidR="003B17F8" w:rsidRPr="00A82AE6" w:rsidRDefault="00FE09F7" w:rsidP="00FE09F7">
      <w:pPr>
        <w:pStyle w:val="Ttulo2"/>
        <w:rPr>
          <w:color w:val="00349E" w:themeColor="accent6"/>
        </w:rPr>
      </w:pPr>
      <w:r>
        <w:rPr>
          <w:color w:val="00349E" w:themeColor="accent6"/>
        </w:rPr>
        <w:t xml:space="preserve">Edad: </w:t>
      </w:r>
      <w:r w:rsidR="00A82AE6" w:rsidRPr="00FE09F7">
        <w:rPr>
          <w:b w:val="0"/>
          <w:color w:val="00349E" w:themeColor="accent6"/>
        </w:rPr>
        <w:t>5 a 6 años</w:t>
      </w:r>
    </w:p>
    <w:tbl>
      <w:tblPr>
        <w:tblStyle w:val="Sombreadoclaro-nfasis5"/>
        <w:tblpPr w:leftFromText="141" w:rightFromText="141" w:vertAnchor="text" w:horzAnchor="page" w:tblpX="1460" w:tblpY="778"/>
        <w:tblW w:w="13492" w:type="dxa"/>
        <w:tblLayout w:type="fixed"/>
        <w:tblLook w:val="04A0" w:firstRow="1" w:lastRow="0" w:firstColumn="1" w:lastColumn="0" w:noHBand="0" w:noVBand="1"/>
      </w:tblPr>
      <w:tblGrid>
        <w:gridCol w:w="2634"/>
        <w:gridCol w:w="5721"/>
        <w:gridCol w:w="1302"/>
        <w:gridCol w:w="1591"/>
        <w:gridCol w:w="1157"/>
        <w:gridCol w:w="1087"/>
      </w:tblGrid>
      <w:tr w:rsidR="003B17F8" w:rsidRPr="00FB2CD6" w:rsidTr="0010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Competencia/ Aprendizaje Esperado</w:t>
            </w:r>
          </w:p>
        </w:tc>
        <w:tc>
          <w:tcPr>
            <w:tcW w:w="5721" w:type="dxa"/>
          </w:tcPr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Situación de Aprendizaje</w:t>
            </w:r>
          </w:p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302" w:type="dxa"/>
          </w:tcPr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Recursos Didácticos</w:t>
            </w:r>
          </w:p>
        </w:tc>
        <w:tc>
          <w:tcPr>
            <w:tcW w:w="1591" w:type="dxa"/>
          </w:tcPr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Formas de Organización</w:t>
            </w:r>
          </w:p>
        </w:tc>
        <w:tc>
          <w:tcPr>
            <w:tcW w:w="1157" w:type="dxa"/>
          </w:tcPr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Espacio</w:t>
            </w:r>
          </w:p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087" w:type="dxa"/>
          </w:tcPr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Tiempo</w:t>
            </w:r>
          </w:p>
          <w:p w:rsidR="003B17F8" w:rsidRPr="00FB2CD6" w:rsidRDefault="003B17F8" w:rsidP="001060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FB2CD6">
              <w:rPr>
                <w:rFonts w:ascii="Tahoma" w:hAnsi="Tahoma" w:cs="Tahoma"/>
                <w:color w:val="000000"/>
              </w:rPr>
              <w:t>“Como me muevo” (Expresión y apreciación artística)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Aspecto: expresión corporal y apreciación de la danza</w:t>
            </w:r>
          </w:p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Expresa, por medio del cuerpo sensaciones y emociones en acompañamiento del canto y la música.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FB2CD6">
              <w:rPr>
                <w:rFonts w:ascii="Tahoma" w:hAnsi="Tahoma" w:cs="Tahoma"/>
              </w:rPr>
              <w:t>Aprendizajes esperados:</w:t>
            </w:r>
          </w:p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Coordina sus movimientos según el ritmo y los ajustes al iniciarlos, detenerlos, </w:t>
            </w:r>
            <w:r w:rsidRPr="00FB2CD6">
              <w:rPr>
                <w:rFonts w:ascii="Tahoma" w:hAnsi="Tahoma" w:cs="Tahoma"/>
              </w:rPr>
              <w:lastRenderedPageBreak/>
              <w:t>cambiarlos o secuenciarlos.</w:t>
            </w:r>
          </w:p>
        </w:tc>
        <w:tc>
          <w:tcPr>
            <w:tcW w:w="5721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lastRenderedPageBreak/>
              <w:t>Inicio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Se les proporcionara la indicación de la actividad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>Desarrollo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</w:rPr>
              <w:t>Escucharán una serie de canciones, en cada una  les pediré proponer la interpretación de la misma con percusiones corporales y expresión corporal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Para finalizar cuestionaremos ¿Por qué se realizaron esos movimientos? o ¿Por qué no se mueven de otra manera? Con esas canciones, posteriormente se elegirá la canción que se presentara al finalizar el proyecto </w:t>
            </w:r>
          </w:p>
        </w:tc>
        <w:tc>
          <w:tcPr>
            <w:tcW w:w="1302" w:type="dxa"/>
          </w:tcPr>
          <w:p w:rsidR="003B17F8" w:rsidRPr="00FB2CD6" w:rsidRDefault="003B17F8" w:rsidP="0010602C">
            <w:pPr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Grabadora </w:t>
            </w:r>
          </w:p>
          <w:p w:rsidR="003B17F8" w:rsidRPr="00FB2CD6" w:rsidRDefault="003B17F8" w:rsidP="0010602C">
            <w:pPr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Música </w:t>
            </w:r>
          </w:p>
          <w:p w:rsidR="003B17F8" w:rsidRPr="00FB2CD6" w:rsidRDefault="003B17F8" w:rsidP="0010602C">
            <w:pPr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591" w:type="dxa"/>
          </w:tcPr>
          <w:p w:rsidR="003B17F8" w:rsidRPr="00FB2CD6" w:rsidRDefault="003B17F8" w:rsidP="0010602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Individual </w:t>
            </w:r>
          </w:p>
          <w:p w:rsidR="003B17F8" w:rsidRPr="00FB2CD6" w:rsidRDefault="003B17F8" w:rsidP="0010602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Grupal </w:t>
            </w:r>
          </w:p>
        </w:tc>
        <w:tc>
          <w:tcPr>
            <w:tcW w:w="1157" w:type="dxa"/>
          </w:tcPr>
          <w:p w:rsidR="003B17F8" w:rsidRPr="00FB2CD6" w:rsidRDefault="003B17F8" w:rsidP="0010602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FB2CD6" w:rsidRDefault="003B17F8" w:rsidP="0010602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30 min</w:t>
            </w: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lastRenderedPageBreak/>
              <w:t>¿Una historia? (Expresión y apreciación artística)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FB2CD6">
              <w:rPr>
                <w:rFonts w:ascii="Tahoma" w:hAnsi="Tahoma" w:cs="Tahoma"/>
              </w:rPr>
              <w:t>Aspecto:  Expresión y apreciación musical</w:t>
            </w:r>
          </w:p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FB2CD6" w:rsidRDefault="00DF18E6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40C8C942" wp14:editId="71DDD266">
                  <wp:simplePos x="0" y="0"/>
                  <wp:positionH relativeFrom="column">
                    <wp:posOffset>-610235</wp:posOffset>
                  </wp:positionH>
                  <wp:positionV relativeFrom="paragraph">
                    <wp:posOffset>-249387</wp:posOffset>
                  </wp:positionV>
                  <wp:extent cx="9535795" cy="7769225"/>
                  <wp:effectExtent l="0" t="0" r="8255" b="3175"/>
                  <wp:wrapNone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o-comunion-para-album-classic-flores-y-mariposas_comuniones-21-classic_1200p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795" cy="776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7F8" w:rsidRPr="00FB2CD6">
              <w:rPr>
                <w:rFonts w:ascii="Tahoma" w:hAnsi="Tahoma" w:cs="Tahoma"/>
              </w:rPr>
              <w:t xml:space="preserve">Expresa su sensibilidad, imaginación e incentiva al interpretar o crear canciones y melodías 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FB2CD6">
              <w:rPr>
                <w:rFonts w:ascii="Tahoma" w:hAnsi="Tahoma" w:cs="Tahoma"/>
              </w:rPr>
              <w:t>Aprendizajes esperados:</w:t>
            </w:r>
          </w:p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Interpreta canciones de distinta por su ritmo, extensión y letra </w:t>
            </w:r>
          </w:p>
        </w:tc>
        <w:tc>
          <w:tcPr>
            <w:tcW w:w="5721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>Inicio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Daré las indicaciones de la actividad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>Desarrollo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Colocare 2 diferentes canciones y les pediré que las escuchen en cada una le preguntare a dos niños de que trato la canción. Posteriormente interpretaremos la  canción, les pediré saquen el material solicitado para realizar el disfraz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Para finalizar pediré que formen un circulo, colocare la canción, posteriormente con los disfraces interpretaremos la canción y platicaremos de que trata la canción </w:t>
            </w:r>
          </w:p>
        </w:tc>
        <w:tc>
          <w:tcPr>
            <w:tcW w:w="1302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Grabadora </w:t>
            </w:r>
          </w:p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Hojas de color </w:t>
            </w:r>
          </w:p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Tijeras </w:t>
            </w:r>
          </w:p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Resistol o cinta adhesiva </w:t>
            </w:r>
          </w:p>
        </w:tc>
        <w:tc>
          <w:tcPr>
            <w:tcW w:w="1591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Grupal </w:t>
            </w:r>
          </w:p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Individual </w:t>
            </w:r>
          </w:p>
        </w:tc>
        <w:tc>
          <w:tcPr>
            <w:tcW w:w="1157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25 min</w:t>
            </w: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FB2CD6" w:rsidRDefault="003B17F8" w:rsidP="0010602C">
            <w:pPr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¿Con que hacemos música? (Expresión y apreciación artística)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Aspecto: 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Expresión corporal y apreciación de la danza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Expresa, por medio del cuerpo, sensaciones y emociones en acompañamiento del canto y de la música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FB2CD6">
              <w:rPr>
                <w:rFonts w:ascii="Tahoma" w:hAnsi="Tahoma" w:cs="Tahoma"/>
              </w:rPr>
              <w:t>Aprendizajes esperados: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Participa en actividades colectivas </w:t>
            </w:r>
            <w:r w:rsidRPr="00FB2CD6">
              <w:rPr>
                <w:rFonts w:ascii="Tahoma" w:hAnsi="Tahoma" w:cs="Tahoma"/>
              </w:rPr>
              <w:lastRenderedPageBreak/>
              <w:t>de expresión corporal desplazándose en el espacio y utilizando diversos objetos.</w:t>
            </w:r>
          </w:p>
        </w:tc>
        <w:tc>
          <w:tcPr>
            <w:tcW w:w="5721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lastRenderedPageBreak/>
              <w:t>Inicio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Realizaremos una lluvia de ideas a partir de la pregunta ¿Con que hacemos música?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>Desarrollo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Analizaremos de manera grupal las respuestas, posteriormente colocare el video los instrumentos para distinguir sus respectivos sonidos,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Los niños deberán elegir uno de ellos, después   esculpirán los instrumentos musicales que conozcan con modelado de plastilina u otro material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302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Plastilina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Imágenes de instrumentos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Plato de unicel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Plumón </w:t>
            </w:r>
          </w:p>
        </w:tc>
        <w:tc>
          <w:tcPr>
            <w:tcW w:w="1591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Grupal </w:t>
            </w:r>
          </w:p>
        </w:tc>
        <w:tc>
          <w:tcPr>
            <w:tcW w:w="1157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25 minutos</w:t>
            </w: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lastRenderedPageBreak/>
              <w:t>Canta y te mueves (Expresión y apreciación artística)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FB2CD6">
              <w:rPr>
                <w:rFonts w:ascii="Tahoma" w:hAnsi="Tahoma" w:cs="Tahoma"/>
              </w:rPr>
              <w:t>Aspecto:  Expresión y apreciación musical</w:t>
            </w:r>
          </w:p>
          <w:p w:rsidR="003B17F8" w:rsidRPr="00FB2CD6" w:rsidRDefault="00DF18E6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6C82978D" wp14:editId="68FCEB57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-177165</wp:posOffset>
                  </wp:positionV>
                  <wp:extent cx="9535795" cy="7769225"/>
                  <wp:effectExtent l="0" t="0" r="8255" b="3175"/>
                  <wp:wrapNone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o-comunion-para-album-classic-flores-y-mariposas_comuniones-21-classic_1200p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795" cy="776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7F8" w:rsidRPr="00FB2CD6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FB2CD6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Expresa su sensibilidad, imaginación e inventiva al interpretar o crear canciones y melodías  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FB2CD6">
              <w:rPr>
                <w:rFonts w:ascii="Tahoma" w:hAnsi="Tahoma" w:cs="Tahoma"/>
              </w:rPr>
              <w:t>Aprendizajes esperados: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Interpreta canciones, las crea y las acompaña con instrumentos musicales convencionales o hechos por él</w:t>
            </w:r>
          </w:p>
        </w:tc>
        <w:tc>
          <w:tcPr>
            <w:tcW w:w="5721" w:type="dxa"/>
          </w:tcPr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>Inicio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Poner una de las siguientes melodías: los pollitos, el canario mojado, etc.  Ayudar a los alumnos a aprender la canción, estrofa por estrofa.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>Desarrollo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Después se deberá asociar la canción con determinados movimientos o formas de marchar. Junto con los niños acompañar la canción con un instrumento musical, al tiempo que realizan los movimientos ensayados.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FB2CD6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FB2CD6">
              <w:rPr>
                <w:rFonts w:ascii="Tahoma" w:hAnsi="Tahoma" w:cs="Tahoma"/>
              </w:rPr>
              <w:t>Finalmente con la letra de la canción dramatizarla  con los niños acompañándola con los instrumentos.</w:t>
            </w:r>
          </w:p>
        </w:tc>
        <w:tc>
          <w:tcPr>
            <w:tcW w:w="1302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Grabadora </w:t>
            </w:r>
          </w:p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USB</w:t>
            </w:r>
          </w:p>
        </w:tc>
        <w:tc>
          <w:tcPr>
            <w:tcW w:w="1591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Grupal </w:t>
            </w:r>
          </w:p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Individual </w:t>
            </w:r>
          </w:p>
        </w:tc>
        <w:tc>
          <w:tcPr>
            <w:tcW w:w="1157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FB2CD6" w:rsidRDefault="003B17F8" w:rsidP="0010602C">
            <w:pPr>
              <w:tabs>
                <w:tab w:val="left" w:pos="54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30 min</w:t>
            </w: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8666D2" w:rsidRDefault="003B17F8" w:rsidP="0010602C">
            <w:pPr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Aserrín, aserrán (Expresión y apreciación artística)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8666D2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8666D2">
              <w:rPr>
                <w:rFonts w:ascii="Tahoma" w:hAnsi="Tahoma" w:cs="Tahoma"/>
              </w:rPr>
              <w:t>Aspecto:  Expresión y apreciación musical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Expresa su sensibilidad, imaginación e inventiva al interpretar o crear canciones y melodías  </w:t>
            </w:r>
          </w:p>
          <w:p w:rsidR="003B17F8" w:rsidRPr="008666D2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8666D2">
              <w:rPr>
                <w:rFonts w:ascii="Tahoma" w:hAnsi="Tahoma" w:cs="Tahoma"/>
              </w:rPr>
              <w:t xml:space="preserve">Aprendizajes </w:t>
            </w:r>
            <w:r w:rsidRPr="008666D2">
              <w:rPr>
                <w:rFonts w:ascii="Tahoma" w:hAnsi="Tahoma" w:cs="Tahoma"/>
              </w:rPr>
              <w:lastRenderedPageBreak/>
              <w:t>esperados: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Interpreta canciones, las crea y las acompaña con instrumentos musicales convencionales o </w:t>
            </w:r>
            <w:r w:rsidR="00DF18E6"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17768198" wp14:editId="38567212">
                  <wp:simplePos x="0" y="0"/>
                  <wp:positionH relativeFrom="column">
                    <wp:posOffset>-663575</wp:posOffset>
                  </wp:positionH>
                  <wp:positionV relativeFrom="paragraph">
                    <wp:posOffset>-38100</wp:posOffset>
                  </wp:positionV>
                  <wp:extent cx="9535795" cy="7769225"/>
                  <wp:effectExtent l="0" t="0" r="8255" b="3175"/>
                  <wp:wrapNone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o-comunion-para-album-classic-flores-y-mariposas_comuniones-21-classic_1200p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795" cy="776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6D2">
              <w:rPr>
                <w:rFonts w:ascii="Tahoma" w:hAnsi="Tahoma" w:cs="Tahoma"/>
              </w:rPr>
              <w:t>hechos por él</w:t>
            </w:r>
          </w:p>
        </w:tc>
        <w:tc>
          <w:tcPr>
            <w:tcW w:w="5721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  <w:b/>
              </w:rPr>
              <w:lastRenderedPageBreak/>
              <w:t>Inicio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</w:rPr>
              <w:t>Acompañado de un pandero, recitará junto con los niños la copla infantil “aserrín, aserrán”.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  <w:b/>
              </w:rPr>
              <w:t>Desarrollo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Se irá cambiando el ritmo, en ocasiones con un ritmo lento, muy lento, rápido  y rapidísimo. Se pedirá a un niño que pase al frente y que con el pandero diga otra estrofa conocida por el grupo, pero modificando el ritmo.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Una vez que varios niños hayan participado y </w:t>
            </w:r>
            <w:r w:rsidRPr="008666D2">
              <w:rPr>
                <w:rFonts w:ascii="Tahoma" w:hAnsi="Tahoma" w:cs="Tahoma"/>
              </w:rPr>
              <w:lastRenderedPageBreak/>
              <w:t>modificado con el pandero el ritmo de una melodía, los niños se tomarán unos a otros por la cintura y caminarán en fila por el salón, siguiendo los diversos ritmos que el maestro realice con el pandero.</w:t>
            </w:r>
          </w:p>
        </w:tc>
        <w:tc>
          <w:tcPr>
            <w:tcW w:w="1302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lastRenderedPageBreak/>
              <w:t xml:space="preserve">Pandero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Lamina de la canción </w:t>
            </w:r>
          </w:p>
        </w:tc>
        <w:tc>
          <w:tcPr>
            <w:tcW w:w="1591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Grupal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Individual </w:t>
            </w:r>
          </w:p>
        </w:tc>
        <w:tc>
          <w:tcPr>
            <w:tcW w:w="1157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30 min.</w:t>
            </w:r>
          </w:p>
        </w:tc>
      </w:tr>
      <w:tr w:rsidR="003B17F8" w:rsidRPr="00FB2CD6" w:rsidTr="00DF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8666D2" w:rsidRDefault="003B17F8" w:rsidP="0010602C">
            <w:pPr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lastRenderedPageBreak/>
              <w:t xml:space="preserve">Violín enojado ( Expresión y apreciación artística) 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8666D2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8666D2">
              <w:rPr>
                <w:rFonts w:ascii="Tahoma" w:hAnsi="Tahoma" w:cs="Tahoma"/>
              </w:rPr>
              <w:t>Aspecto:  Expresión y apreciación musical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Comunica las sensaciones y los sentimientos que le producen los cantos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y la música que escucha</w:t>
            </w:r>
          </w:p>
          <w:p w:rsidR="003B17F8" w:rsidRPr="008666D2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8666D2">
              <w:rPr>
                <w:rFonts w:ascii="Tahoma" w:hAnsi="Tahoma" w:cs="Tahoma"/>
              </w:rPr>
              <w:t>Aprendizajes esperados:</w:t>
            </w:r>
          </w:p>
          <w:p w:rsidR="003B17F8" w:rsidRPr="008666D2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Identifica diferentes fuentes sonoras y reacciona comentando o expresando las sensaciones que le producen.</w:t>
            </w:r>
          </w:p>
        </w:tc>
        <w:tc>
          <w:tcPr>
            <w:tcW w:w="5721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  <w:b/>
              </w:rPr>
              <w:t>Inicio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Daré las indicaciones de la actividad. Después mostrare a los niños las tarjetas con dibujados de un instrumento y una carita, que en algunos casos debe ser triste, asustada, enojada o alegre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  <w:b/>
              </w:rPr>
              <w:t>Desarrollo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Pediré a un niño que tome una tarjeta, sin que sus compañeros la vean, y que exprese el sentimiento que se indica y con esa expresión en la cara, imite la forma de tocar el instrumento.  El resto del grupo intentará adivinar el sentimiento ' y el instrumento; si aciertan la tarjeta se descarta, si no aciertan se vuelve a colocar boca abajo. Otro niño saca otra tarjeta y repite la actividad, hasta que salgan todas las tarjetas.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8666D2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Para finalizar hacer que los niños escuchen la melodía  que hable de sentimientos y emociones, y comenten qué sienten al escuchar esa canción.</w:t>
            </w:r>
          </w:p>
        </w:tc>
        <w:tc>
          <w:tcPr>
            <w:tcW w:w="1302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Grabadora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Instrumentos de  música (Cotidiáfono)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Imágenes de gestos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591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Grupal </w:t>
            </w:r>
          </w:p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Individual </w:t>
            </w:r>
          </w:p>
        </w:tc>
        <w:tc>
          <w:tcPr>
            <w:tcW w:w="1157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8666D2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666D2">
              <w:rPr>
                <w:rFonts w:ascii="Tahoma" w:hAnsi="Tahoma" w:cs="Tahoma"/>
              </w:rPr>
              <w:t>20 min.</w:t>
            </w: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2" w:type="dxa"/>
            <w:gridSpan w:val="6"/>
          </w:tcPr>
          <w:p w:rsidR="003B17F8" w:rsidRPr="002D72A5" w:rsidRDefault="003B17F8" w:rsidP="0010602C">
            <w:pPr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 xml:space="preserve">México musical (Expresión y apreciación artística) </w:t>
            </w:r>
          </w:p>
        </w:tc>
      </w:tr>
      <w:tr w:rsidR="003B17F8" w:rsidRPr="00FB2CD6" w:rsidTr="0010602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2D72A5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2D72A5">
              <w:rPr>
                <w:rFonts w:ascii="Tahoma" w:hAnsi="Tahoma" w:cs="Tahoma"/>
              </w:rPr>
              <w:t>Aspecto: Expresión y apreciación musical</w:t>
            </w:r>
          </w:p>
          <w:p w:rsidR="003B17F8" w:rsidRPr="002D72A5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 xml:space="preserve">Competencia que se favorece: </w:t>
            </w:r>
          </w:p>
          <w:p w:rsidR="003B17F8" w:rsidRPr="002D72A5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 xml:space="preserve">Comunica las sensaciones y los </w:t>
            </w:r>
            <w:r w:rsidRPr="002D72A5">
              <w:rPr>
                <w:rFonts w:ascii="Tahoma" w:hAnsi="Tahoma" w:cs="Tahoma"/>
              </w:rPr>
              <w:lastRenderedPageBreak/>
              <w:t>sentimientos que le producen los cantos y la música que escucha</w:t>
            </w:r>
          </w:p>
          <w:p w:rsidR="003B17F8" w:rsidRPr="002D72A5" w:rsidRDefault="003B17F8" w:rsidP="0010602C">
            <w:pPr>
              <w:jc w:val="both"/>
              <w:rPr>
                <w:rFonts w:ascii="Tahoma" w:hAnsi="Tahoma" w:cs="Tahoma"/>
                <w:b w:val="0"/>
              </w:rPr>
            </w:pPr>
            <w:r w:rsidRPr="002D72A5">
              <w:rPr>
                <w:rFonts w:ascii="Tahoma" w:hAnsi="Tahoma" w:cs="Tahoma"/>
              </w:rPr>
              <w:t>Aprendizajes esperados:</w:t>
            </w:r>
          </w:p>
          <w:p w:rsidR="003B17F8" w:rsidRPr="002D72A5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>• Identifica diferentes fuentes sonoras y reacciona comentando o expresando las sensaciones que le producen.</w:t>
            </w:r>
          </w:p>
          <w:p w:rsidR="003B17F8" w:rsidRPr="002D72A5" w:rsidRDefault="003B17F8" w:rsidP="001060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>• Describe lo que siente, piensa e imagina al escuchar una melodía o un canto.</w:t>
            </w:r>
          </w:p>
        </w:tc>
        <w:tc>
          <w:tcPr>
            <w:tcW w:w="5721" w:type="dxa"/>
          </w:tcPr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2D72A5">
              <w:rPr>
                <w:rFonts w:ascii="Tahoma" w:hAnsi="Tahoma" w:cs="Tahoma"/>
                <w:b/>
              </w:rPr>
              <w:lastRenderedPageBreak/>
              <w:t>Inicio</w:t>
            </w:r>
          </w:p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>Les explicare las indicaciones de la actividad que se llevara a cabo</w:t>
            </w:r>
          </w:p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2D72A5">
              <w:rPr>
                <w:rFonts w:ascii="Tahoma" w:hAnsi="Tahoma" w:cs="Tahoma"/>
                <w:b/>
              </w:rPr>
              <w:t>Desarrollo</w:t>
            </w:r>
          </w:p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 xml:space="preserve">Después pondré música de diferentes regiones, por ejemplo una canción tropical, el jarabe tapatío, una </w:t>
            </w:r>
            <w:r w:rsidRPr="002D72A5">
              <w:rPr>
                <w:rFonts w:ascii="Tahoma" w:hAnsi="Tahoma" w:cs="Tahoma"/>
              </w:rPr>
              <w:lastRenderedPageBreak/>
              <w:t xml:space="preserve">melodía norteña, etc., y preguntare qué diferencias encuentran entre ellas. Les explicare que  escucharán y reconocerán de qué región son las siguientes canciones, se proporcionarán  algunas pistas Identifica piezas musicales de distintas regiones </w:t>
            </w:r>
          </w:p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2D72A5">
              <w:rPr>
                <w:rFonts w:ascii="Tahoma" w:hAnsi="Tahoma" w:cs="Tahoma"/>
                <w:b/>
              </w:rPr>
              <w:t xml:space="preserve">Cierre </w:t>
            </w:r>
          </w:p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>Luego, repetiré las melodías y los niños bailarán al ' ritmo de cada una, los niños comentarán cuál de las ' melodías les gustó más, y Por qué.</w:t>
            </w:r>
          </w:p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1302" w:type="dxa"/>
          </w:tcPr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lastRenderedPageBreak/>
              <w:t xml:space="preserve">Grabadora </w:t>
            </w:r>
          </w:p>
        </w:tc>
        <w:tc>
          <w:tcPr>
            <w:tcW w:w="1591" w:type="dxa"/>
          </w:tcPr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 xml:space="preserve">Grupal </w:t>
            </w:r>
          </w:p>
        </w:tc>
        <w:tc>
          <w:tcPr>
            <w:tcW w:w="1157" w:type="dxa"/>
          </w:tcPr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 xml:space="preserve">Salón </w:t>
            </w:r>
          </w:p>
        </w:tc>
        <w:tc>
          <w:tcPr>
            <w:tcW w:w="1087" w:type="dxa"/>
          </w:tcPr>
          <w:p w:rsidR="003B17F8" w:rsidRPr="002D72A5" w:rsidRDefault="003B17F8" w:rsidP="00106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D72A5">
              <w:rPr>
                <w:rFonts w:ascii="Tahoma" w:hAnsi="Tahoma" w:cs="Tahoma"/>
              </w:rPr>
              <w:t>30 min.</w:t>
            </w:r>
          </w:p>
        </w:tc>
      </w:tr>
      <w:tr w:rsidR="003B17F8" w:rsidRPr="00FB2CD6" w:rsidTr="0010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</w:p>
          <w:p w:rsidR="003B17F8" w:rsidRDefault="003B17F8" w:rsidP="0010602C">
            <w:pPr>
              <w:jc w:val="both"/>
              <w:rPr>
                <w:rFonts w:ascii="Tahoma" w:hAnsi="Tahoma" w:cs="Tahoma"/>
              </w:rPr>
            </w:pPr>
            <w:r w:rsidRPr="00FB2CD6">
              <w:rPr>
                <w:rFonts w:ascii="Tahoma" w:hAnsi="Tahoma" w:cs="Tahoma"/>
              </w:rPr>
              <w:t>Observaciones:</w:t>
            </w:r>
          </w:p>
          <w:p w:rsidR="003B17F8" w:rsidRPr="00FB2CD6" w:rsidRDefault="003B17F8" w:rsidP="0010602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858" w:type="dxa"/>
            <w:gridSpan w:val="5"/>
          </w:tcPr>
          <w:p w:rsidR="003B17F8" w:rsidRPr="00FB2CD6" w:rsidRDefault="003B17F8" w:rsidP="00106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 instrumento de evaluación utilizado es la rubrica </w:t>
            </w:r>
          </w:p>
        </w:tc>
      </w:tr>
    </w:tbl>
    <w:p w:rsidR="003B17F8" w:rsidRDefault="003B17F8" w:rsidP="00DF18E6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2675324" wp14:editId="00ED908E">
            <wp:simplePos x="0" y="0"/>
            <wp:positionH relativeFrom="column">
              <wp:posOffset>-558018</wp:posOffset>
            </wp:positionH>
            <wp:positionV relativeFrom="paragraph">
              <wp:posOffset>-110650</wp:posOffset>
            </wp:positionV>
            <wp:extent cx="9535795" cy="7769225"/>
            <wp:effectExtent l="0" t="0" r="8255" b="317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comunion-para-album-classic-flores-y-mariposas_comuniones-21-classic_1200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795" cy="776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Default="003B17F8" w:rsidP="003B17F8"/>
    <w:p w:rsidR="003B17F8" w:rsidRPr="003B17F8" w:rsidRDefault="003B17F8" w:rsidP="003B17F8"/>
    <w:sectPr w:rsidR="003B17F8" w:rsidRPr="003B17F8" w:rsidSect="00DF18E6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46" w:rsidRDefault="00620046" w:rsidP="003B17F8">
      <w:pPr>
        <w:spacing w:after="0" w:line="240" w:lineRule="auto"/>
      </w:pPr>
      <w:r>
        <w:separator/>
      </w:r>
    </w:p>
  </w:endnote>
  <w:endnote w:type="continuationSeparator" w:id="0">
    <w:p w:rsidR="00620046" w:rsidRDefault="00620046" w:rsidP="003B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46" w:rsidRDefault="00620046" w:rsidP="003B17F8">
      <w:pPr>
        <w:spacing w:after="0" w:line="240" w:lineRule="auto"/>
      </w:pPr>
      <w:r>
        <w:separator/>
      </w:r>
    </w:p>
  </w:footnote>
  <w:footnote w:type="continuationSeparator" w:id="0">
    <w:p w:rsidR="00620046" w:rsidRDefault="00620046" w:rsidP="003B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A5"/>
    <w:rsid w:val="000975A5"/>
    <w:rsid w:val="00193D27"/>
    <w:rsid w:val="00337057"/>
    <w:rsid w:val="003B17F8"/>
    <w:rsid w:val="00620046"/>
    <w:rsid w:val="007F790C"/>
    <w:rsid w:val="008E5B5E"/>
    <w:rsid w:val="00A82AE6"/>
    <w:rsid w:val="00DA06AB"/>
    <w:rsid w:val="00DF18E6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75A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F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E5B5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table" w:styleId="Sombreadoclaro-nfasis5">
    <w:name w:val="Light Shading Accent 5"/>
    <w:basedOn w:val="Tablanormal"/>
    <w:uiPriority w:val="60"/>
    <w:rsid w:val="003B17F8"/>
    <w:pPr>
      <w:spacing w:after="0" w:line="240" w:lineRule="auto"/>
    </w:pPr>
    <w:rPr>
      <w:color w:val="00439E" w:themeColor="accent5" w:themeShade="BF"/>
    </w:rPr>
    <w:tblPr>
      <w:tblStyleRowBandSize w:val="1"/>
      <w:tblStyleColBandSize w:val="1"/>
      <w:tblBorders>
        <w:top w:val="single" w:sz="8" w:space="0" w:color="005BD3" w:themeColor="accent5"/>
        <w:bottom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B1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7F8"/>
  </w:style>
  <w:style w:type="paragraph" w:styleId="Piedepgina">
    <w:name w:val="footer"/>
    <w:basedOn w:val="Normal"/>
    <w:link w:val="PiedepginaCar"/>
    <w:uiPriority w:val="99"/>
    <w:unhideWhenUsed/>
    <w:rsid w:val="003B1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7F8"/>
  </w:style>
  <w:style w:type="paragraph" w:styleId="Textodeglobo">
    <w:name w:val="Balloon Text"/>
    <w:basedOn w:val="Normal"/>
    <w:link w:val="TextodegloboCar"/>
    <w:uiPriority w:val="99"/>
    <w:semiHidden/>
    <w:unhideWhenUsed/>
    <w:rsid w:val="003B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75A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F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E5B5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table" w:styleId="Sombreadoclaro-nfasis5">
    <w:name w:val="Light Shading Accent 5"/>
    <w:basedOn w:val="Tablanormal"/>
    <w:uiPriority w:val="60"/>
    <w:rsid w:val="003B17F8"/>
    <w:pPr>
      <w:spacing w:after="0" w:line="240" w:lineRule="auto"/>
    </w:pPr>
    <w:rPr>
      <w:color w:val="00439E" w:themeColor="accent5" w:themeShade="BF"/>
    </w:rPr>
    <w:tblPr>
      <w:tblStyleRowBandSize w:val="1"/>
      <w:tblStyleColBandSize w:val="1"/>
      <w:tblBorders>
        <w:top w:val="single" w:sz="8" w:space="0" w:color="005BD3" w:themeColor="accent5"/>
        <w:bottom w:val="single" w:sz="8" w:space="0" w:color="005BD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B1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7F8"/>
  </w:style>
  <w:style w:type="paragraph" w:styleId="Piedepgina">
    <w:name w:val="footer"/>
    <w:basedOn w:val="Normal"/>
    <w:link w:val="PiedepginaCar"/>
    <w:uiPriority w:val="99"/>
    <w:unhideWhenUsed/>
    <w:rsid w:val="003B1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7F8"/>
  </w:style>
  <w:style w:type="paragraph" w:styleId="Textodeglobo">
    <w:name w:val="Balloon Text"/>
    <w:basedOn w:val="Normal"/>
    <w:link w:val="TextodegloboCar"/>
    <w:uiPriority w:val="99"/>
    <w:semiHidden/>
    <w:unhideWhenUsed/>
    <w:rsid w:val="003B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dcterms:created xsi:type="dcterms:W3CDTF">2016-06-24T13:36:00Z</dcterms:created>
  <dcterms:modified xsi:type="dcterms:W3CDTF">2016-06-30T01:45:00Z</dcterms:modified>
</cp:coreProperties>
</file>